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大黑简体" w:eastAsia="方正大黑简体"/>
          <w:b/>
          <w:bCs/>
          <w:color w:val="00B050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  <w:lang w:bidi="ar"/>
        </w:rPr>
        <w:t>试剂耗材服务平台操作流程</w:t>
      </w:r>
    </w:p>
    <w:p>
      <w:pPr>
        <w:spacing w:line="360" w:lineRule="auto"/>
        <w:rPr>
          <w:rFonts w:ascii="方正大黑简体" w:eastAsia="方正大黑简体"/>
          <w:b/>
          <w:bCs/>
          <w:color w:val="00B050"/>
          <w:sz w:val="30"/>
          <w:szCs w:val="30"/>
        </w:rPr>
      </w:pPr>
      <w:r>
        <w:rPr>
          <w:rFonts w:hint="eastAsia" w:ascii="方正大黑简体" w:eastAsia="方正大黑简体"/>
          <w:b/>
          <w:bCs/>
          <w:color w:val="00B050"/>
          <w:sz w:val="30"/>
          <w:szCs w:val="30"/>
        </w:rPr>
        <w:t>一、流程操作</w:t>
      </w:r>
    </w:p>
    <w:p>
      <w:pPr>
        <w:spacing w:line="360" w:lineRule="auto"/>
        <w:jc w:val="center"/>
        <w:rPr>
          <w:b/>
          <w:bCs/>
          <w:sz w:val="36"/>
          <w:szCs w:val="44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292100</wp:posOffset>
                </wp:positionV>
                <wp:extent cx="3329940" cy="1174115"/>
                <wp:effectExtent l="0" t="0" r="22860" b="2667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9977" cy="11739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.4pt;margin-top:23pt;height:92.45pt;width:262.2pt;z-index:251664384;v-text-anchor:middle;mso-width-relative:page;mso-height-relative:page;" filled="f" stroked="t" coordsize="21600,21600" o:gfxdata="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VyBG62QAAAAkBAAAPAAAAAAAAAAEAIAAA&#10;ACIAAABkcnMvZG93bnJldi54bWxQSwECFAAUAAAACACHTuJAQ/Kf3X0CAADuBAAADgAAAAAAAAAB&#10;ACAAAAAoAQAAZHJzL2Uyb0RvYy54bWxQSwUGAAAAAAYABgBZAQAAFwYAAAAA&#10;">
                <v:fill on="f" focussize="0,0"/>
                <v:stroke weight="1pt" color="#41719C [3204]" miterlimit="8" joinstyle="miter" dashstyle="dash"/>
                <v:imagedata o:title=""/>
                <o:lock v:ext="edit" aspectratio="f"/>
              </v:rect>
            </w:pict>
          </mc:Fallback>
        </mc:AlternateContent>
      </w:r>
    </w:p>
    <w:p>
      <w:pPr>
        <w:spacing w:line="360" w:lineRule="auto"/>
        <w:jc w:val="right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2562860</wp:posOffset>
                </wp:positionH>
                <wp:positionV relativeFrom="paragraph">
                  <wp:posOffset>965835</wp:posOffset>
                </wp:positionV>
                <wp:extent cx="0" cy="225425"/>
                <wp:effectExtent l="76200" t="0" r="57150" b="6096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8pt;margin-top:76.05pt;height:17.75pt;width:0pt;z-index:251660288;mso-width-relative:page;mso-height-relative:page;" filled="f" stroked="t" coordsize="21600,21600" o:gfxdata="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Ck9N/XAAAACwEAAA8AAAAAAAAAAQAgAAAAIgAAAGRy&#10;cy9kb3ducmV2LnhtbFBLAQIUABQAAAAIAIdO4kA1GUbCBgIAAOMDAAAOAAAAAAAAAAEAIAAAACYB&#10;AABkcnMvZTJvRG9jLnhtbFBLBQYAAAAABgAGAFkBAACeBQAAAAA=&#10;">
                <v:fill on="f" focussize="0,0"/>
                <v:stroke weight="1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33020</wp:posOffset>
                </wp:positionV>
                <wp:extent cx="286385" cy="891540"/>
                <wp:effectExtent l="0" t="0" r="18415" b="2286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5"/>
                              </w:rPr>
                              <w:t>登录流程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95pt;margin-top:2.6pt;height:70.2pt;width:22.55pt;z-index:251670528;v-text-anchor:middle;mso-width-relative:page;mso-height-relative:page;" fillcolor="#5B9BD5 [3204]" filled="t" stroked="t" coordsize="21600,21600" o:gfxdata="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Wh4WR1QAAAAcBAAAPAAAAAAAAAAEAIAAAACIAAABkcnMvZG93bnJl&#10;di54bWxQSwECFAAUAAAACACHTuJA0IzJZ3ICAADwBAAADgAAAAAAAAABACAAAAAkAQAAZHJzL2Uy&#10;b0RvYy54bWxQSwUGAAAAAAYABgBZAQAACAYAAAAA&#10;">
                <v:fill on="t" focussize="0,0"/>
                <v:stroke weight="1.5pt" color="#FFFFFF [3201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300" w:lineRule="exact"/>
                        <w:jc w:val="center"/>
                        <w:rPr>
                          <w:b/>
                          <w:sz w:val="25"/>
                        </w:rPr>
                      </w:pPr>
                      <w:r>
                        <w:rPr>
                          <w:rFonts w:hint="eastAsia"/>
                          <w:b/>
                          <w:sz w:val="25"/>
                        </w:rPr>
                        <w:t>登录流程</w:t>
                      </w:r>
                    </w:p>
                  </w:txbxContent>
                </v:textbox>
              </v:rect>
            </w:pict>
          </mc:Fallback>
        </mc:AlternateContent>
      </w:r>
      <w:r>
        <w:pict>
          <v:shape id="图片 21" o:spid="_x0000_s1031" o:spt="75" type="#_x0000_t75" style="position:absolute;left:0pt;margin-left:-17.2pt;margin-top:24.55pt;height:17.3pt;width:25.05pt;z-index:251668480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object>
          <v:shape id="_x0000_i1025" o:spt="75" type="#_x0000_t75" style="height:75.9pt;width:256.85pt;" o:ole="t" filled="f" o:preferrelative="t" stroked="f" coordsize="21600,21600">
            <v:path/>
            <v:fill on="f" focussize="0,0"/>
            <v:stroke on="f" joinstyle="miter"/>
            <v:imagedata r:id="rId7" croptop="20655f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6">
            <o:LockedField>false</o:LockedField>
          </o:OLEObject>
        </w:object>
      </w:r>
    </w:p>
    <w:p>
      <w:pPr>
        <w:spacing w:line="360" w:lineRule="auto"/>
        <w:ind w:right="-10" w:rightChars="-5"/>
        <w:jc w:val="right"/>
        <w:rPr>
          <w:rFonts w:ascii="黑体" w:hAnsi="黑体" w:eastAsia="黑体" w:cs="黑体"/>
          <w:sz w:val="24"/>
          <w:szCs w:val="32"/>
        </w:rPr>
      </w:pPr>
      <w:r>
        <w:pict>
          <v:shape id="_x0000_s1032" o:spid="_x0000_s1032" o:spt="75" type="#_x0000_t75" style="position:absolute;left:0pt;margin-left:-14.8pt;margin-top:34.2pt;height:17.3pt;width:25.05pt;z-index:251669504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rPr>
          <w:rFonts w:hint="eastAsia"/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146050</wp:posOffset>
                </wp:positionV>
                <wp:extent cx="286385" cy="891540"/>
                <wp:effectExtent l="0" t="0" r="18415" b="2286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5"/>
                              </w:rPr>
                              <w:t>下单流程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6pt;margin-top:11.5pt;height:70.2pt;width:22.55pt;z-index:251671552;v-text-anchor:middle;mso-width-relative:page;mso-height-relative:page;" fillcolor="#5B9BD5 [3204]" filled="t" stroked="t" coordsize="21600,21600" o:gfxdata="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NBE/L/XAAAACAEAAA8AAAAAAAAAAQAgAAAAIgAAAGRycy9kb3du&#10;cmV2LnhtbFBLAQIUABQAAAAIAIdO4kA54YmJcgIAAPAEAAAOAAAAAAAAAAEAIAAAACYBAABkcnMv&#10;ZTJvRG9jLnhtbFBLBQYAAAAABgAGAFkBAAAKBgAAAAA=&#10;">
                <v:fill on="t" focussize="0,0"/>
                <v:stroke weight="1.5pt" color="#FFFFFF [3201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300" w:lineRule="exact"/>
                        <w:jc w:val="center"/>
                        <w:rPr>
                          <w:b/>
                          <w:sz w:val="25"/>
                        </w:rPr>
                      </w:pPr>
                      <w:r>
                        <w:rPr>
                          <w:rFonts w:hint="eastAsia"/>
                          <w:b/>
                          <w:sz w:val="25"/>
                        </w:rPr>
                        <w:t>下单流程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519430</wp:posOffset>
                </wp:positionV>
                <wp:extent cx="5715" cy="101600"/>
                <wp:effectExtent l="0" t="0" r="33020" b="1270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4" cy="101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71.2pt;margin-top:40.9pt;height:8pt;width:0.45pt;z-index:251663360;mso-width-relative:page;mso-height-relative:page;" filled="f" stroked="t" coordsize="21600,21600" o:gfxdata="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g3qRHYAAAACQEAAA8AAAAAAAAAAQAgAAAAIgAAAGRycy9kb3ducmV2LnhtbFBLAQIUABQA&#10;AAAIAIdO4kDFbORs8AEAAL8DAAAOAAAAAAAAAAEAIAAAACcBAABkcnMvZTJvRG9jLnhtbFBLBQYA&#10;AAAABgAGAFkBAACJ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123190</wp:posOffset>
                </wp:positionV>
                <wp:extent cx="3338830" cy="1052830"/>
                <wp:effectExtent l="0" t="0" r="13970" b="1397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943" cy="10528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.4pt;margin-top:9.7pt;height:82.9pt;width:262.9pt;z-index:251665408;v-text-anchor:middle;mso-width-relative:page;mso-height-relative:page;" filled="f" stroked="t" coordsize="21600,21600" o:gfxdata="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iSJGf2QAAAAkBAAAPAAAAAAAAAAEAIAAA&#10;ACIAAABkcnMvZG93bnJldi54bWxQSwECFAAUAAAACACHTuJAb1/hsH0CAADuBAAADgAAAAAAAAAB&#10;ACAAAAAoAQAAZHJzL2Uyb0RvYy54bWxQSwUGAAAAAAYABgBZAQAAFwYAAAAA&#10;">
                <v:fill on="f" focussize="0,0"/>
                <v:stroke weight="1pt" color="#41719C [3204]" miterlimit="8" joinstyle="miter" dashstyle="dash"/>
                <v:imagedata o:title=""/>
                <o:lock v:ext="edit" aspectratio="f"/>
              </v:rect>
            </w:pict>
          </mc:Fallback>
        </mc:AlternateContent>
      </w:r>
      <w:r>
        <w:object>
          <v:shape id="_x0000_i1026" o:spt="75" type="#_x0000_t75" style="height:35.05pt;width:118.7pt;" o:ole="t" filled="f" o:preferrelative="t" stroked="f" coordsize="21600,21600">
            <v:path/>
            <v:fill on="f" focussize="0,0"/>
            <v:stroke on="f" joinstyle="miter"/>
            <v:imagedata r:id="rId9" cropleft="35616f" croptop="18463f" cropbottom="27863f" o:title=""/>
            <o:lock v:ext="edit" aspectratio="t"/>
            <w10:wrap type="none"/>
            <w10:anchorlock/>
          </v:shape>
          <o:OLEObject Type="Embed" ProgID="Visio.Drawing.15" ShapeID="_x0000_i1026" DrawAspect="Content" ObjectID="_1468075726" r:id="rId8">
            <o:LockedField>false</o:LockedField>
          </o:OLEObject>
        </w:object>
      </w:r>
    </w:p>
    <w:p>
      <w:pPr>
        <w:spacing w:line="360" w:lineRule="auto"/>
        <w:ind w:left="-3" w:leftChars="-47" w:hanging="96" w:hangingChars="46"/>
        <w:jc w:val="right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373380</wp:posOffset>
                </wp:positionV>
                <wp:extent cx="0" cy="416560"/>
                <wp:effectExtent l="76200" t="0" r="57150" b="5969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65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0.45pt;margin-top:29.4pt;height:32.8pt;width:0pt;z-index:251661312;mso-width-relative:page;mso-height-relative:page;" filled="f" stroked="t" coordsize="21600,21600" o:gfxdata="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qv7MDWAAAACgEAAA8AAAAAAAAAAQAgAAAAIgAAAGRy&#10;cy9kb3ducmV2LnhtbFBLAQIUABQAAAAIAIdO4kBATiezBwIAAOMDAAAOAAAAAAAAAAEAIAAAACUB&#10;AABkcnMvZTJvRG9jLnhtbFBLBQYAAAAABgAGAFkBAACeBQAAAAA=&#10;">
                <v:fill on="f" focussize="0,0"/>
                <v:stroke weight="1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object>
          <v:shape id="_x0000_i1027" o:spt="75" type="#_x0000_t75" style="height:27.9pt;width:254.9pt;" o:ole="t" filled="f" o:preferrelative="t" stroked="f" coordsize="21600,21600">
            <v:path/>
            <v:fill on="f" focussize="0,0"/>
            <v:stroke on="f" joinstyle="miter"/>
            <v:imagedata r:id="rId9" croptop="49531f" o:title=""/>
            <o:lock v:ext="edit" aspectratio="t"/>
            <w10:wrap type="none"/>
            <w10:anchorlock/>
          </v:shape>
          <o:OLEObject Type="Embed" ProgID="Visio.Drawing.15" ShapeID="_x0000_i1027" DrawAspect="Content" ObjectID="_1468075727" r:id="rId10">
            <o:LockedField>false</o:LockedField>
          </o:OLEObject>
        </w:object>
      </w:r>
    </w:p>
    <w:p>
      <w:pPr>
        <w:spacing w:line="360" w:lineRule="auto"/>
      </w:pPr>
    </w:p>
    <w:p>
      <w:pPr>
        <w:spacing w:line="360" w:lineRule="auto"/>
        <w:jc w:val="right"/>
      </w:pPr>
      <w:r>
        <w:pict>
          <v:shape id="_x0000_s1033" o:spid="_x0000_s1033" o:spt="75" type="#_x0000_t75" style="position:absolute;left:0pt;margin-left:-14.2pt;margin-top:39pt;height:17.3pt;width:25.05pt;z-index:251672576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rPr>
          <w:rFonts w:hint="eastAsia"/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175260</wp:posOffset>
                </wp:positionV>
                <wp:extent cx="286385" cy="891540"/>
                <wp:effectExtent l="0" t="0" r="18415" b="2286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5"/>
                              </w:rPr>
                              <w:t>审批流程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45pt;margin-top:13.8pt;height:70.2pt;width:22.55pt;z-index:251674624;v-text-anchor:middle;mso-width-relative:page;mso-height-relative:page;" fillcolor="#5B9BD5 [3204]" filled="t" stroked="t" coordsize="21600,21600" o:gfxdata="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d5KVNdYAAAAIAQAADwAAAAAAAAABACAAAAAiAAAAZHJzL2Rvd25y&#10;ZXYueG1sUEsBAhQAFAAAAAgAh07iQP1vW6RyAgAA8AQAAA4AAAAAAAAAAQAgAAAAJQEAAGRycy9l&#10;Mm9Eb2MueG1sUEsFBgAAAAAGAAYAWQEAAAkGAAAAAA==&#10;">
                <v:fill on="t" focussize="0,0"/>
                <v:stroke weight="1.5pt" color="#FFFFFF [3201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300" w:lineRule="exact"/>
                        <w:jc w:val="center"/>
                        <w:rPr>
                          <w:b/>
                          <w:sz w:val="25"/>
                        </w:rPr>
                      </w:pPr>
                      <w:r>
                        <w:rPr>
                          <w:rFonts w:hint="eastAsia"/>
                          <w:b/>
                          <w:sz w:val="25"/>
                        </w:rPr>
                        <w:t>审批流程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39370</wp:posOffset>
                </wp:positionV>
                <wp:extent cx="3340735" cy="1219200"/>
                <wp:effectExtent l="0" t="0" r="12065" b="1905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735" cy="1219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.35pt;margin-top:3.1pt;height:96pt;width:263.05pt;z-index:251666432;v-text-anchor:middle;mso-width-relative:page;mso-height-relative:page;" filled="f" stroked="t" coordsize="21600,21600" o:gfxdata="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SLQCK2AAAAAgBAAAPAAAAAAAAAAEAIAAAACIA&#10;AABkcnMvZG93bnJldi54bWxQSwECFAAUAAAACACHTuJAB1Q/MHsCAADuBAAADgAAAAAAAAABACAA&#10;AAAnAQAAZHJzL2Uyb0RvYy54bWxQSwUGAAAAAAYABgBZAQAAFAYAAAAA&#10;">
                <v:fill on="f" focussize="0,0"/>
                <v:stroke weight="1pt" color="#41719C [3204]" miterlimit="8" joinstyle="miter" dashstyle="dash"/>
                <v:imagedata o:title=""/>
                <o:lock v:ext="edit" aspectratio="f"/>
              </v:rect>
            </w:pict>
          </mc:Fallback>
        </mc:AlternateContent>
      </w:r>
      <w:r>
        <w:object>
          <v:shape id="_x0000_i1028" o:spt="75" type="#_x0000_t75" style="height:92.1pt;width:260.1pt;" o:ole="t" filled="f" o:preferrelative="t" stroked="f" coordsize="21600,21600">
            <v:path/>
            <v:fill on="f" focussize="0,0"/>
            <v:stroke on="f" joinstyle="miter"/>
            <v:imagedata r:id="rId12" cropleft="14526f" croptop="19935f" o:title=""/>
            <o:lock v:ext="edit" aspectratio="t"/>
            <w10:wrap type="none"/>
            <w10:anchorlock/>
          </v:shape>
          <o:OLEObject Type="Embed" ProgID="Visio.Drawing.15" ShapeID="_x0000_i1028" DrawAspect="Content" ObjectID="_1468075728" r:id="rId11">
            <o:LockedField>false</o:LockedField>
          </o:OLEObject>
        </w:object>
      </w:r>
    </w:p>
    <w:p>
      <w:pPr>
        <w:spacing w:line="360" w:lineRule="auto"/>
        <w:rPr>
          <w:sz w:val="20"/>
          <w:szCs w:val="2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0</wp:posOffset>
                </wp:positionV>
                <wp:extent cx="1290955" cy="472440"/>
                <wp:effectExtent l="38100" t="0" r="24130" b="6159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0944" cy="47236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86.45pt;margin-top:0pt;height:37.2pt;width:101.65pt;z-index:251662336;mso-width-relative:page;mso-height-relative:page;" filled="f" stroked="t" coordsize="21600,21600" o:gfxdata="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MFHYQtQAAAAHAQAADwAAAAAA&#10;AAABACAAAAAiAAAAZHJzL2Rvd25yZXYueG1sUEsBAhQAFAAAAAgAh07iQHoT+YgXAgAA8wMAAA4A&#10;AAAAAAAAAQAgAAAAIwEAAGRycy9lMm9Eb2MueG1sUEsFBgAAAAAGAAYAWQEAAKwFAAAAAA==&#10;">
                <v:fill on="f" focussize="0,0"/>
                <v:stroke weight="1.5pt" color="#FF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176530</wp:posOffset>
                </wp:positionV>
                <wp:extent cx="286385" cy="891540"/>
                <wp:effectExtent l="0" t="0" r="18415" b="2286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5"/>
                              </w:rPr>
                              <w:t>发货流程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.7pt;margin-top:13.9pt;height:70.2pt;width:22.55pt;z-index:251675648;v-text-anchor:middle;mso-width-relative:page;mso-height-relative:page;" fillcolor="#5B9BD5 [3204]" filled="t" stroked="t" coordsize="21600,21600" o:gfxdata="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KNCe51wAAAAgBAAAPAAAAAAAAAAEAIAAAACIAAABkcnMvZG93&#10;bnJldi54bWxQSwECFAAUAAAACACHTuJAf0VIoHMCAADwBAAADgAAAAAAAAABACAAAAAmAQAAZHJz&#10;L2Uyb0RvYy54bWxQSwUGAAAAAAYABgBZAQAACwYAAAAA&#10;">
                <v:fill on="t" focussize="0,0"/>
                <v:stroke weight="1.5pt" color="#FFFFFF [3201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300" w:lineRule="exact"/>
                        <w:jc w:val="center"/>
                        <w:rPr>
                          <w:b/>
                          <w:sz w:val="25"/>
                        </w:rPr>
                      </w:pPr>
                      <w:r>
                        <w:rPr>
                          <w:rFonts w:hint="eastAsia"/>
                          <w:b/>
                          <w:sz w:val="25"/>
                        </w:rPr>
                        <w:t>发货流程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227330</wp:posOffset>
                </wp:positionV>
                <wp:extent cx="3340735" cy="797560"/>
                <wp:effectExtent l="0" t="0" r="12065" b="2159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735" cy="797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.35pt;margin-top:17.9pt;height:62.8pt;width:263.05pt;z-index:251667456;v-text-anchor:middle;mso-width-relative:page;mso-height-relative:page;" filled="f" stroked="t" coordsize="21600,21600" o:gfxdata="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xLayU2QAAAAkBAAAPAAAAAAAAAAEAIAAA&#10;ACIAAABkcnMvZG93bnJldi54bWxQSwECFAAUAAAACACHTuJA3ZOACX0CAADtBAAADgAAAAAAAAAB&#10;ACAAAAAoAQAAZHJzL2Uyb0RvYy54bWxQSwUGAAAAAAYABgBZAQAAFwYAAAAA&#10;">
                <v:fill on="f" focussize="0,0"/>
                <v:stroke weight="1pt" color="#41719C [3204]" miterlimit="8" joinstyle="miter" dashstyle="dash"/>
                <v:imagedata o:title=""/>
                <o:lock v:ext="edit" aspectratio="f"/>
              </v:rect>
            </w:pict>
          </mc:Fallback>
        </mc:AlternateContent>
      </w:r>
    </w:p>
    <w:p>
      <w:pPr>
        <w:spacing w:line="360" w:lineRule="auto"/>
        <w:jc w:val="right"/>
      </w:pPr>
      <w:r>
        <w:pict>
          <v:shape id="_x0000_s1034" o:spid="_x0000_s1034" o:spt="75" type="#_x0000_t75" style="position:absolute;left:0pt;margin-left:-13pt;margin-top:19.8pt;height:17.3pt;width:25.05pt;z-index:251673600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object>
          <v:shape id="_x0000_i1029" o:spt="75" type="#_x0000_t75" style="height:33.1pt;width:232.85pt;" o:ole="t" filled="f" o:preferrelative="t" stroked="f" coordsize="21600,21600">
            <v:path/>
            <v:fill on="f" focussize="0,0"/>
            <v:stroke on="f" joinstyle="miter"/>
            <v:imagedata r:id="rId14" cropleft="15992f" croptop="32218f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3">
            <o:LockedField>false</o:LockedField>
          </o:OLEObject>
        </w:object>
      </w:r>
    </w:p>
    <w:p>
      <w:pPr>
        <w:spacing w:line="360" w:lineRule="auto"/>
      </w:pPr>
    </w:p>
    <w:p>
      <w:pPr>
        <w:pStyle w:val="10"/>
        <w:spacing w:line="360" w:lineRule="auto"/>
        <w:ind w:left="218" w:leftChars="104" w:firstLine="0" w:firstLineChars="0"/>
        <w:rPr>
          <w:b/>
          <w:bCs/>
          <w:sz w:val="24"/>
          <w:szCs w:val="32"/>
        </w:rPr>
      </w:pPr>
    </w:p>
    <w:p>
      <w:pPr>
        <w:spacing w:line="360" w:lineRule="auto"/>
        <w:rPr>
          <w:rFonts w:ascii="方正大黑简体" w:eastAsia="方正大黑简体"/>
          <w:b/>
          <w:bCs/>
          <w:color w:val="00B050"/>
          <w:sz w:val="30"/>
          <w:szCs w:val="30"/>
        </w:rPr>
      </w:pPr>
      <w:r>
        <w:rPr>
          <w:rFonts w:hint="eastAsia" w:ascii="方正大黑简体" w:eastAsia="方正大黑简体"/>
          <w:b/>
          <w:bCs/>
          <w:color w:val="00B050"/>
          <w:sz w:val="30"/>
          <w:szCs w:val="30"/>
        </w:rPr>
        <w:t>二、具体操作</w:t>
      </w:r>
    </w:p>
    <w:p>
      <w:pPr>
        <w:spacing w:line="400" w:lineRule="exact"/>
        <w:rPr>
          <w:rFonts w:ascii="微软雅黑" w:hAnsi="微软雅黑" w:eastAsia="微软雅黑" w:cs="黑体"/>
          <w:b/>
          <w:sz w:val="24"/>
          <w:szCs w:val="32"/>
        </w:rPr>
      </w:pPr>
      <w:r>
        <w:rPr>
          <w:rFonts w:hint="eastAsia" w:ascii="微软雅黑" w:hAnsi="微软雅黑" w:eastAsia="微软雅黑" w:cs="黑体"/>
          <w:b/>
          <w:sz w:val="24"/>
          <w:szCs w:val="32"/>
        </w:rPr>
        <w:t>2.1 登录系统</w:t>
      </w:r>
    </w:p>
    <w:p>
      <w:pPr>
        <w:spacing w:line="40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第一步：输入网址：http://cg.nwsuaf.edu.cn/，选择进入“采购管理系统登录”；</w:t>
      </w:r>
    </w:p>
    <w:p>
      <w:pPr>
        <w:spacing w:line="360" w:lineRule="auto"/>
      </w:pPr>
      <w:r>
        <w:drawing>
          <wp:inline distT="0" distB="0" distL="114300" distR="114300">
            <wp:extent cx="3752215" cy="1898015"/>
            <wp:effectExtent l="19050" t="19050" r="19685" b="2603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rcRect r="8292"/>
                    <a:stretch>
                      <a:fillRect/>
                    </a:stretch>
                  </pic:blipFill>
                  <pic:spPr>
                    <a:xfrm>
                      <a:off x="0" y="0"/>
                      <a:ext cx="3791418" cy="191814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微软雅黑" w:hAnsi="微软雅黑" w:eastAsia="微软雅黑"/>
          <w:highlight w:val="lightGray"/>
        </w:rPr>
      </w:pPr>
      <w:r>
        <w:rPr>
          <w:rFonts w:hint="eastAsia" w:ascii="微软雅黑" w:hAnsi="微软雅黑" w:eastAsia="微软雅黑"/>
        </w:rPr>
        <w:t>第二步：输入账号密码(只限教工工号)；</w:t>
      </w:r>
    </w:p>
    <w:p>
      <w:pPr>
        <w:spacing w:line="360" w:lineRule="auto"/>
      </w:pPr>
      <w:bookmarkStart w:id="0" w:name="_GoBack"/>
      <w:r>
        <w:drawing>
          <wp:inline distT="0" distB="0" distL="114300" distR="114300">
            <wp:extent cx="3454400" cy="1580515"/>
            <wp:effectExtent l="9525" t="9525" r="22225" b="1016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rcRect b="705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58051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line="40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第三步：点击左侧菜单“我的商城”，并点击进入“西北农林科技大学网上商城”按钮；</w:t>
      </w:r>
    </w:p>
    <w:p>
      <w:pPr>
        <w:spacing w:line="360" w:lineRule="auto"/>
      </w:pPr>
      <w:r>
        <w:drawing>
          <wp:inline distT="0" distB="0" distL="114300" distR="114300">
            <wp:extent cx="3783330" cy="2277745"/>
            <wp:effectExtent l="9525" t="9525" r="17145" b="1778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83330" cy="2277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微软雅黑" w:hAnsi="微软雅黑" w:eastAsia="微软雅黑" w:cs="Times New Roman"/>
        </w:rPr>
      </w:pPr>
      <w:r>
        <w:rPr>
          <w:rFonts w:ascii="微软雅黑" w:hAnsi="微软雅黑" w:eastAsia="微软雅黑" w:cs="Times New Roman"/>
        </w:rPr>
        <w:t>第四步：点击“试剂频道”，进入试剂耗材采购商城；</w:t>
      </w:r>
    </w:p>
    <w:p>
      <w:pPr>
        <w:spacing w:line="360" w:lineRule="auto"/>
      </w:pPr>
      <w:r>
        <w:drawing>
          <wp:inline distT="0" distB="0" distL="114300" distR="114300">
            <wp:extent cx="3781425" cy="2204720"/>
            <wp:effectExtent l="9525" t="9525" r="19050" b="14605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80131" cy="220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rPr>
          <w:rFonts w:ascii="微软雅黑" w:hAnsi="微软雅黑" w:eastAsia="微软雅黑" w:cs="黑体"/>
          <w:b/>
          <w:sz w:val="24"/>
          <w:szCs w:val="32"/>
        </w:rPr>
      </w:pPr>
      <w:r>
        <w:rPr>
          <w:rFonts w:hint="eastAsia" w:ascii="微软雅黑" w:hAnsi="微软雅黑" w:eastAsia="微软雅黑" w:cs="黑体"/>
          <w:b/>
          <w:sz w:val="24"/>
          <w:szCs w:val="32"/>
        </w:rPr>
        <w:t>2.2 搜索下单</w:t>
      </w:r>
    </w:p>
    <w:p>
      <w:pPr>
        <w:spacing w:line="40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第一步：搜索产品，搜索方式包括：中英文品名、货号、CAS号、MDL、结构式搜索，先精准后模糊的搜索；</w:t>
      </w:r>
    </w:p>
    <w:p>
      <w:pPr>
        <w:spacing w:line="400" w:lineRule="exact"/>
        <w:rPr>
          <w:rFonts w:ascii="微软雅黑" w:hAnsi="微软雅黑" w:eastAsia="微软雅黑"/>
          <w:highlight w:val="lightGray"/>
        </w:rPr>
      </w:pPr>
      <w:r>
        <w:rPr>
          <w:rFonts w:hint="eastAsia" w:ascii="微软雅黑" w:hAnsi="微软雅黑" w:eastAsia="微软雅黑"/>
          <w:highlight w:val="lightGray"/>
        </w:rPr>
        <w:t>注：结构式无需安装，点击直接进入画图工具</w:t>
      </w:r>
    </w:p>
    <w:p>
      <w:pPr>
        <w:spacing w:line="360" w:lineRule="auto"/>
      </w:pPr>
      <w:r>
        <w:drawing>
          <wp:inline distT="0" distB="0" distL="114300" distR="114300">
            <wp:extent cx="3720465" cy="1976120"/>
            <wp:effectExtent l="9525" t="9525" r="22860" b="14605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25038" cy="1976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第二步：搜索产品的筛选方法，包括：现货筛选、品牌筛选、包装规格筛选及价格高低排序；</w:t>
      </w:r>
    </w:p>
    <w:p>
      <w:pPr>
        <w:spacing w:line="360" w:lineRule="auto"/>
      </w:pPr>
      <w:r>
        <w:drawing>
          <wp:inline distT="0" distB="0" distL="114300" distR="114300">
            <wp:extent cx="3761105" cy="1884680"/>
            <wp:effectExtent l="9525" t="9525" r="20320" b="10795"/>
            <wp:docPr id="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58607" cy="1884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第三步：选择产品，输入数量并加入购物车；</w:t>
      </w:r>
    </w:p>
    <w:p>
      <w:pPr>
        <w:spacing w:line="360" w:lineRule="auto"/>
      </w:pPr>
      <w:r>
        <w:drawing>
          <wp:inline distT="0" distB="0" distL="0" distR="0">
            <wp:extent cx="3709035" cy="2339340"/>
            <wp:effectExtent l="9525" t="9525" r="1524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339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第四步：进入购物车，调整产品数量，点击去结算；</w:t>
      </w:r>
    </w:p>
    <w:p>
      <w:pPr>
        <w:spacing w:line="360" w:lineRule="auto"/>
      </w:pPr>
      <w:r>
        <w:drawing>
          <wp:inline distT="0" distB="0" distL="0" distR="0">
            <wp:extent cx="3519170" cy="2302510"/>
            <wp:effectExtent l="9525" t="9525" r="14605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15083" cy="2302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ind w:firstLine="420" w:firstLineChars="200"/>
        <w:rPr>
          <w:rFonts w:ascii="微软雅黑" w:hAnsi="微软雅黑" w:eastAsia="微软雅黑"/>
        </w:rPr>
      </w:pPr>
    </w:p>
    <w:p>
      <w:pPr>
        <w:spacing w:line="40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第五步：选择收货地址，支付方式的课题组，填写订单备注，提交订单；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783965" cy="2204085"/>
            <wp:effectExtent l="9525" t="9525" r="16510" b="152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89526" cy="2204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</w:rPr>
        <w:t>第六步：填写经费信息，提交信息</w:t>
      </w:r>
    </w:p>
    <w:p>
      <w:pPr>
        <w:spacing w:line="360" w:lineRule="auto"/>
      </w:pPr>
      <w:r>
        <w:drawing>
          <wp:inline distT="0" distB="0" distL="0" distR="0">
            <wp:extent cx="3709035" cy="2298065"/>
            <wp:effectExtent l="9525" t="9525" r="15240" b="165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298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第七步：生成订单</w:t>
      </w:r>
    </w:p>
    <w:p>
      <w:pPr>
        <w:spacing w:line="360" w:lineRule="auto"/>
      </w:pPr>
      <w:r>
        <w:drawing>
          <wp:inline distT="0" distB="0" distL="0" distR="0">
            <wp:extent cx="3846830" cy="2005330"/>
            <wp:effectExtent l="9525" t="9525" r="10795" b="234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9987" cy="2005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微软雅黑" w:hAnsi="微软雅黑" w:eastAsia="微软雅黑" w:cs="黑体"/>
          <w:b/>
          <w:sz w:val="24"/>
          <w:szCs w:val="32"/>
        </w:rPr>
      </w:pPr>
      <w:r>
        <w:rPr>
          <w:rFonts w:hint="eastAsia" w:ascii="微软雅黑" w:hAnsi="微软雅黑" w:eastAsia="微软雅黑" w:cs="黑体"/>
          <w:b/>
          <w:sz w:val="24"/>
          <w:szCs w:val="32"/>
        </w:rPr>
        <w:t>2.3 审批订单</w:t>
      </w:r>
    </w:p>
    <w:p>
      <w:pPr>
        <w:spacing w:line="40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第一步：审批订单的老师登录采购管理系统，点击“待办”；</w:t>
      </w:r>
    </w:p>
    <w:p>
      <w:pPr>
        <w:spacing w:line="360" w:lineRule="auto"/>
      </w:pPr>
      <w:r>
        <w:drawing>
          <wp:inline distT="0" distB="0" distL="0" distR="0">
            <wp:extent cx="3838575" cy="2217420"/>
            <wp:effectExtent l="9525" t="9525" r="19050" b="209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41355" cy="2217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ind w:firstLine="420" w:firstLineChars="200"/>
        <w:rPr>
          <w:rFonts w:ascii="微软雅黑" w:hAnsi="微软雅黑" w:eastAsia="微软雅黑"/>
        </w:rPr>
      </w:pPr>
    </w:p>
    <w:p>
      <w:pPr>
        <w:spacing w:line="40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第二步：选择要审批的订单，点击“处理”</w:t>
      </w:r>
    </w:p>
    <w:p>
      <w:pPr>
        <w:spacing w:line="360" w:lineRule="auto"/>
      </w:pPr>
      <w:r>
        <w:drawing>
          <wp:inline distT="0" distB="0" distL="0" distR="0">
            <wp:extent cx="3835400" cy="2409825"/>
            <wp:effectExtent l="9525" t="9525" r="22225" b="190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48660" cy="2409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第三步：可查看审批流进度，订单内容，选择“通过”或“驳回”</w:t>
      </w:r>
    </w:p>
    <w:p>
      <w:pPr>
        <w:spacing w:line="360" w:lineRule="auto"/>
      </w:pPr>
      <w:r>
        <w:drawing>
          <wp:inline distT="0" distB="0" distL="0" distR="0">
            <wp:extent cx="3794760" cy="2186940"/>
            <wp:effectExtent l="9525" t="9525" r="24765" b="133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98144" cy="2186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ind w:firstLine="480" w:firstLineChars="200"/>
        <w:rPr>
          <w:rFonts w:ascii="微软雅黑" w:hAnsi="微软雅黑" w:eastAsia="微软雅黑" w:cs="黑体"/>
          <w:sz w:val="24"/>
          <w:szCs w:val="32"/>
        </w:rPr>
      </w:pPr>
    </w:p>
    <w:p>
      <w:pPr>
        <w:spacing w:line="400" w:lineRule="exact"/>
        <w:rPr>
          <w:rFonts w:ascii="微软雅黑" w:hAnsi="微软雅黑" w:eastAsia="微软雅黑" w:cs="黑体"/>
          <w:b/>
          <w:sz w:val="24"/>
          <w:szCs w:val="32"/>
        </w:rPr>
      </w:pPr>
      <w:r>
        <w:rPr>
          <w:rFonts w:hint="eastAsia" w:ascii="微软雅黑" w:hAnsi="微软雅黑" w:eastAsia="微软雅黑" w:cs="黑体"/>
          <w:b/>
          <w:sz w:val="24"/>
          <w:szCs w:val="32"/>
        </w:rPr>
        <w:t>2.4 供应商发货后订购人收货</w:t>
      </w:r>
    </w:p>
    <w:p>
      <w:pPr>
        <w:spacing w:line="400" w:lineRule="exact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第一种收货方式（系统内收货）：订购人在“个人订单管理”页，“待收货订单”页签中，选择到货订单，点击“发货详情”，在展开的列表中点击“确认收货”；</w:t>
      </w:r>
    </w:p>
    <w:p>
      <w:pPr>
        <w:spacing w:line="360" w:lineRule="auto"/>
      </w:pPr>
      <w:r>
        <w:drawing>
          <wp:inline distT="0" distB="0" distL="0" distR="0">
            <wp:extent cx="3690620" cy="3177540"/>
            <wp:effectExtent l="9525" t="9525" r="14605" b="133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01703" cy="3177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第二种收货方式（手机扫码收货）：供应商会随货发送一张打印的发货单，订购人（或代收人）可用手机上的扫码功能扫描左上角的二维码，在手机上确认收货；</w:t>
      </w:r>
    </w:p>
    <w:p>
      <w:pPr>
        <w:spacing w:line="360" w:lineRule="auto"/>
      </w:pPr>
      <w:r>
        <w:drawing>
          <wp:inline distT="0" distB="0" distL="0" distR="0">
            <wp:extent cx="3829685" cy="1877695"/>
            <wp:effectExtent l="19050" t="19050" r="18415" b="273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32723" cy="1878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drawing>
          <wp:inline distT="0" distB="0" distL="0" distR="0">
            <wp:extent cx="2073910" cy="3731260"/>
            <wp:effectExtent l="19050" t="19050" r="21590" b="21590"/>
            <wp:docPr id="19" name="图片 19" descr="C:\Users\Heroin\AppData\Local\Temp\WeChat Files\35903a8aedc2f54a3f5163ce34ca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Heroin\AppData\Local\Temp\WeChat Files\35903a8aedc2f54a3f5163ce34ca92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" b="3571"/>
                    <a:stretch>
                      <a:fillRect/>
                    </a:stretch>
                  </pic:blipFill>
                  <pic:spPr>
                    <a:xfrm>
                      <a:off x="0" y="0"/>
                      <a:ext cx="2090701" cy="376075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7938" w:h="11510"/>
      <w:pgMar w:top="1134" w:right="1021" w:bottom="1134" w:left="1021" w:header="851" w:footer="73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38177629"/>
    </w:sdtPr>
    <w:sdtContent>
      <w:p>
        <w:pPr>
          <w:pStyle w:val="4"/>
          <w:jc w:val="center"/>
        </w:pPr>
        <w:r>
          <w:rPr>
            <w:color w:val="FFFFFF" w:themeColor="background1"/>
            <w14:textFill>
              <w14:solidFill>
                <w14:schemeClr w14:val="bg1"/>
              </w14:solidFill>
            </w14:textFill>
          </w:rPr>
          <mc:AlternateContent>
            <mc:Choice Requires="wpg">
              <w:drawing>
                <wp:inline distT="0" distB="0" distL="0" distR="0">
                  <wp:extent cx="548640" cy="237490"/>
                  <wp:effectExtent l="9525" t="9525" r="13335" b="10160"/>
                  <wp:docPr id="33" name="组 46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34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lang w:val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组 46" o:spid="_x0000_s1026" o:spt="203" style="height:18.7pt;width:43.2pt;" coordorigin="614,660" coordsize="864,374" o:gfxdata="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">
                  <o:lock v:ext="edit" aspectratio="f"/>
                  <v:roundrect id="AutoShape 47" o:spid="_x0000_s1026" o:spt="2" style="position:absolute;left:859;top:415;height:864;width:374;rotation:-5898240f;" fillcolor="#FFFFFF" filled="t" stroked="t" coordsize="21600,21600" arcsize="0.166666666666667" o:gfxdata="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9Jge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E4BE84" joinstyle="round"/>
                    <v:imagedata o:title=""/>
                    <o:lock v:ext="edit" aspectratio="f"/>
                  </v:roundrect>
                  <v:roundrect id="AutoShape 48" o:spid="_x0000_s1026" o:spt="2" style="position:absolute;left:898;top:451;height:792;width:296;rotation:-5898240f;" fillcolor="#E4BE84" filled="t" stroked="t" coordsize="21600,21600" arcsize="0.166666666666667" o:gfxdata="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jmj7r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E4BE84" joinstyle="round"/>
                    <v:imagedata o:title=""/>
                    <o:lock v:ext="edit" aspectratio="f"/>
                  </v:roundrect>
                  <v:shape id="Text Box 49" o:spid="_x0000_s1026" o:spt="202" type="#_x0000_t202" style="position:absolute;left:732;top:716;height:288;width:659;" filled="f" stroked="f" coordsize="21600,21600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jc w:val="center"/>
                            <w:rPr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lang w:val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mc:Fallback>
          </mc:AlternateConten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3B"/>
    <w:rsid w:val="000140BE"/>
    <w:rsid w:val="000256DD"/>
    <w:rsid w:val="00034776"/>
    <w:rsid w:val="0007243B"/>
    <w:rsid w:val="000A3240"/>
    <w:rsid w:val="000D64A0"/>
    <w:rsid w:val="000D7C32"/>
    <w:rsid w:val="000E1252"/>
    <w:rsid w:val="00140FD3"/>
    <w:rsid w:val="00144810"/>
    <w:rsid w:val="00161C62"/>
    <w:rsid w:val="001F7430"/>
    <w:rsid w:val="002E547E"/>
    <w:rsid w:val="002F58F3"/>
    <w:rsid w:val="0030694D"/>
    <w:rsid w:val="003124EC"/>
    <w:rsid w:val="003F06B2"/>
    <w:rsid w:val="00550155"/>
    <w:rsid w:val="00567DF7"/>
    <w:rsid w:val="005E276B"/>
    <w:rsid w:val="005F06B8"/>
    <w:rsid w:val="00614340"/>
    <w:rsid w:val="006F7B93"/>
    <w:rsid w:val="007566E9"/>
    <w:rsid w:val="0078329B"/>
    <w:rsid w:val="007F2B59"/>
    <w:rsid w:val="007F578D"/>
    <w:rsid w:val="00834884"/>
    <w:rsid w:val="008721A5"/>
    <w:rsid w:val="008879F7"/>
    <w:rsid w:val="00897F01"/>
    <w:rsid w:val="009154BD"/>
    <w:rsid w:val="00A24BD0"/>
    <w:rsid w:val="00AA1411"/>
    <w:rsid w:val="00AA287F"/>
    <w:rsid w:val="00AD3BE1"/>
    <w:rsid w:val="00B51D52"/>
    <w:rsid w:val="00B84526"/>
    <w:rsid w:val="00BC122E"/>
    <w:rsid w:val="00C057B3"/>
    <w:rsid w:val="00C30B21"/>
    <w:rsid w:val="00C43C49"/>
    <w:rsid w:val="00D447B2"/>
    <w:rsid w:val="00D92DF1"/>
    <w:rsid w:val="00EF0D9D"/>
    <w:rsid w:val="011D63F8"/>
    <w:rsid w:val="28622CEC"/>
    <w:rsid w:val="29397EDA"/>
    <w:rsid w:val="310954F7"/>
    <w:rsid w:val="355E1B8A"/>
    <w:rsid w:val="3EE14256"/>
    <w:rsid w:val="50592D90"/>
    <w:rsid w:val="57465C78"/>
    <w:rsid w:val="65E06C37"/>
    <w:rsid w:val="72671121"/>
    <w:rsid w:val="7A0B12F8"/>
    <w:rsid w:val="7F6D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2.bin"/><Relationship Id="rId7" Type="http://schemas.openxmlformats.org/officeDocument/2006/relationships/image" Target="media/image2.emf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2.jpeg"/><Relationship Id="rId30" Type="http://schemas.openxmlformats.org/officeDocument/2006/relationships/image" Target="media/image21.png"/><Relationship Id="rId3" Type="http://schemas.openxmlformats.org/officeDocument/2006/relationships/footer" Target="footer1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emf"/><Relationship Id="rId13" Type="http://schemas.openxmlformats.org/officeDocument/2006/relationships/oleObject" Target="embeddings/oleObject5.bin"/><Relationship Id="rId12" Type="http://schemas.openxmlformats.org/officeDocument/2006/relationships/image" Target="media/image4.emf"/><Relationship Id="rId11" Type="http://schemas.openxmlformats.org/officeDocument/2006/relationships/oleObject" Target="embeddings/oleObject4.bin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1"/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135</Words>
  <Characters>775</Characters>
  <Lines>6</Lines>
  <Paragraphs>1</Paragraphs>
  <TotalTime>1</TotalTime>
  <ScaleCrop>false</ScaleCrop>
  <LinksUpToDate>false</LinksUpToDate>
  <CharactersWithSpaces>909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2021-04-13T02:47:00Z</dcterms:created>
  <dc:creator>86158</dc:creator>
  <cp:lastModifiedBy>Administrator</cp:lastModifiedBy>
  <cp:lastPrinted>2021-04-13T08:04:00Z</cp:lastPrinted>
  <dcterms:modified xsi:type="dcterms:W3CDTF">2021-04-27T00:53:14Z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DAEB15F2144A4A1A9F2C9ECEFD7ECBBD</vt:lpwstr>
  </property>
</Properties>
</file>