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C0B6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附件</w:t>
      </w:r>
    </w:p>
    <w:p w14:paraId="737ED63F">
      <w:pPr>
        <w:numPr>
          <w:ilvl w:val="0"/>
          <w:numId w:val="1"/>
        </w:num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"https://www.12371.cn/2026/04/30/ARTI1777533395697997.shtml"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4"/>
          <w:rFonts w:ascii="宋体" w:hAnsi="宋体" w:eastAsia="宋体" w:cs="宋体"/>
          <w:sz w:val="24"/>
          <w:szCs w:val="24"/>
        </w:rPr>
        <w:t>习近平在加强基础研究座谈会上强调 以更大力度更实举措加强基础研究 进一步打牢科技强国建设根基_共产党员网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 w14:paraId="66DEBEC2">
      <w:pPr>
        <w:numPr>
          <w:ilvl w:val="0"/>
          <w:numId w:val="1"/>
        </w:num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"https://news.nwsuaf.edu.cn/xnxw/be161ace32834121b2ee21578b372b16.htm"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4"/>
          <w:rFonts w:ascii="宋体" w:hAnsi="宋体" w:eastAsia="宋体" w:cs="宋体"/>
          <w:sz w:val="24"/>
          <w:szCs w:val="24"/>
        </w:rPr>
        <w:t>习近平回信勉励中国</w:t>
      </w:r>
      <w:bookmarkStart w:id="0" w:name="_GoBack"/>
      <w:bookmarkEnd w:id="0"/>
      <w:r>
        <w:rPr>
          <w:rStyle w:val="4"/>
          <w:rFonts w:ascii="宋体" w:hAnsi="宋体" w:eastAsia="宋体" w:cs="宋体"/>
          <w:sz w:val="24"/>
          <w:szCs w:val="24"/>
        </w:rPr>
        <w:t>青年五四奖章暨新时代青年先锋奖获奖者代表 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C514EAC9-7883-4D35-8989-2A2866433E6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EBAEBB"/>
    <w:multiLevelType w:val="singleLevel"/>
    <w:tmpl w:val="38EBAEB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9C59DE"/>
    <w:rsid w:val="069C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2026-05-06T00:51:00Z</dcterms:created>
  <dc:creator>黄巾凌</dc:creator>
  <cp:lastModifiedBy>黄巾凌</cp:lastModifiedBy>
  <dcterms:modified xsi:type="dcterms:W3CDTF">2026-05-06T00:52:21Z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990AFE2C1A604E1BA119B56176A867E0_11</vt:lpwstr>
  </property>
  <property fmtid="{D5CDD505-2E9C-101B-9397-08002B2CF9AE}" pid="4" name="KSOTemplateDocerSaveRecord">
    <vt:lpwstr>eyJoZGlkIjoiOTlkMjY2NGFlZDQ0YjViMjNmYWVhNzUxZjNjNjM3ZDUiLCJ1c2VySWQiOiIxNjYxNDU5NzM0In0=</vt:lpwstr>
  </property>
</Properties>
</file>